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811F5" w14:paraId="672A6659" w14:textId="77777777" w:rsidTr="002643B3">
        <w:trPr>
          <w:trHeight w:val="290"/>
        </w:trPr>
        <w:tc>
          <w:tcPr>
            <w:tcW w:w="5000" w:type="pct"/>
            <w:gridSpan w:val="2"/>
            <w:tcBorders>
              <w:top w:val="nil"/>
              <w:left w:val="nil"/>
              <w:right w:val="nil"/>
            </w:tcBorders>
          </w:tcPr>
          <w:p w14:paraId="0A37501D" w14:textId="77777777" w:rsidR="00602F7D" w:rsidRPr="009811F5" w:rsidRDefault="00602F7D" w:rsidP="00F2643C">
            <w:pPr>
              <w:pStyle w:val="Heading2"/>
              <w:jc w:val="left"/>
              <w:rPr>
                <w:rFonts w:ascii="Arial" w:hAnsi="Arial" w:cs="Arial"/>
                <w:b w:val="0"/>
                <w:bCs w:val="0"/>
                <w:sz w:val="28"/>
                <w:szCs w:val="28"/>
                <w:lang w:val="en-GB"/>
              </w:rPr>
            </w:pPr>
          </w:p>
        </w:tc>
      </w:tr>
      <w:tr w:rsidR="0000007A" w:rsidRPr="009811F5" w14:paraId="21BCA3A5" w14:textId="77777777" w:rsidTr="002643B3">
        <w:trPr>
          <w:trHeight w:val="290"/>
        </w:trPr>
        <w:tc>
          <w:tcPr>
            <w:tcW w:w="1234" w:type="pct"/>
          </w:tcPr>
          <w:p w14:paraId="2EF67583" w14:textId="77777777" w:rsidR="0000007A" w:rsidRPr="009811F5" w:rsidRDefault="0000007A" w:rsidP="00696CAD">
            <w:pPr>
              <w:pStyle w:val="BodyText"/>
              <w:ind w:left="90"/>
              <w:jc w:val="left"/>
              <w:rPr>
                <w:rFonts w:ascii="Arial" w:hAnsi="Arial" w:cs="Arial"/>
                <w:bCs/>
                <w:sz w:val="20"/>
                <w:szCs w:val="28"/>
                <w:lang w:val="en-GB"/>
              </w:rPr>
            </w:pPr>
            <w:r w:rsidRPr="009811F5">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AA1EB01" w14:textId="77777777" w:rsidR="0000007A" w:rsidRPr="009811F5" w:rsidRDefault="00C45199" w:rsidP="00E65EB7">
            <w:pPr>
              <w:rPr>
                <w:rFonts w:ascii="Arial" w:hAnsi="Arial" w:cs="Arial"/>
                <w:b/>
                <w:bCs/>
                <w:color w:val="0000FF"/>
                <w:sz w:val="20"/>
                <w:szCs w:val="20"/>
              </w:rPr>
            </w:pPr>
            <w:hyperlink r:id="rId8" w:history="1">
              <w:r w:rsidRPr="009811F5">
                <w:rPr>
                  <w:rStyle w:val="Hyperlink"/>
                  <w:rFonts w:ascii="Arial" w:hAnsi="Arial" w:cs="Arial"/>
                  <w:b/>
                  <w:bCs/>
                  <w:sz w:val="20"/>
                  <w:szCs w:val="20"/>
                </w:rPr>
                <w:t>Journal of Economics, Management and Trade</w:t>
              </w:r>
            </w:hyperlink>
            <w:r w:rsidRPr="009811F5">
              <w:rPr>
                <w:rFonts w:ascii="Arial" w:hAnsi="Arial" w:cs="Arial"/>
                <w:b/>
                <w:bCs/>
                <w:color w:val="0000FF"/>
                <w:sz w:val="20"/>
                <w:szCs w:val="20"/>
              </w:rPr>
              <w:t xml:space="preserve"> </w:t>
            </w:r>
          </w:p>
        </w:tc>
      </w:tr>
      <w:tr w:rsidR="0000007A" w:rsidRPr="009811F5" w14:paraId="388D5479" w14:textId="77777777" w:rsidTr="002643B3">
        <w:trPr>
          <w:trHeight w:val="290"/>
        </w:trPr>
        <w:tc>
          <w:tcPr>
            <w:tcW w:w="1234" w:type="pct"/>
          </w:tcPr>
          <w:p w14:paraId="44DC6F03" w14:textId="77777777" w:rsidR="0000007A" w:rsidRPr="009811F5" w:rsidRDefault="0000007A" w:rsidP="00696CAD">
            <w:pPr>
              <w:pStyle w:val="BodyText"/>
              <w:ind w:left="90"/>
              <w:jc w:val="left"/>
              <w:rPr>
                <w:rFonts w:ascii="Arial" w:hAnsi="Arial" w:cs="Arial"/>
                <w:bCs/>
                <w:sz w:val="20"/>
                <w:szCs w:val="28"/>
                <w:lang w:val="en-GB"/>
              </w:rPr>
            </w:pPr>
            <w:r w:rsidRPr="009811F5">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935F95F" w14:textId="77777777" w:rsidR="0000007A" w:rsidRPr="009811F5" w:rsidRDefault="009655D5" w:rsidP="00F3669D">
            <w:pPr>
              <w:pStyle w:val="NormalWeb"/>
              <w:spacing w:before="0" w:beforeAutospacing="0" w:after="0" w:afterAutospacing="0"/>
              <w:rPr>
                <w:rFonts w:ascii="Arial" w:hAnsi="Arial" w:cs="Arial"/>
                <w:b/>
                <w:bCs/>
                <w:sz w:val="20"/>
                <w:szCs w:val="28"/>
                <w:lang w:val="en-GB"/>
              </w:rPr>
            </w:pPr>
            <w:r w:rsidRPr="009811F5">
              <w:rPr>
                <w:rFonts w:ascii="Arial" w:hAnsi="Arial" w:cs="Arial"/>
                <w:b/>
                <w:bCs/>
                <w:sz w:val="20"/>
                <w:szCs w:val="28"/>
                <w:lang w:val="en-GB"/>
              </w:rPr>
              <w:t>Ms_JEMT_150939</w:t>
            </w:r>
          </w:p>
        </w:tc>
      </w:tr>
      <w:tr w:rsidR="0000007A" w:rsidRPr="009811F5" w14:paraId="047FAEB9" w14:textId="77777777" w:rsidTr="002643B3">
        <w:trPr>
          <w:trHeight w:val="650"/>
        </w:trPr>
        <w:tc>
          <w:tcPr>
            <w:tcW w:w="1234" w:type="pct"/>
          </w:tcPr>
          <w:p w14:paraId="06EED376" w14:textId="77777777" w:rsidR="0000007A" w:rsidRPr="009811F5" w:rsidRDefault="0000007A" w:rsidP="00696CAD">
            <w:pPr>
              <w:pStyle w:val="BodyText"/>
              <w:ind w:left="90"/>
              <w:jc w:val="left"/>
              <w:rPr>
                <w:rFonts w:ascii="Arial" w:hAnsi="Arial" w:cs="Arial"/>
                <w:bCs/>
                <w:sz w:val="20"/>
                <w:szCs w:val="28"/>
                <w:lang w:val="en-GB"/>
              </w:rPr>
            </w:pPr>
            <w:r w:rsidRPr="009811F5">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5B28D50" w14:textId="77777777" w:rsidR="0000007A" w:rsidRPr="009811F5" w:rsidRDefault="009655D5" w:rsidP="000450FC">
            <w:pPr>
              <w:pStyle w:val="NormalWeb"/>
              <w:spacing w:before="0" w:beforeAutospacing="0" w:after="0" w:afterAutospacing="0"/>
              <w:rPr>
                <w:rFonts w:ascii="Arial" w:hAnsi="Arial" w:cs="Arial"/>
                <w:b/>
                <w:sz w:val="20"/>
                <w:szCs w:val="28"/>
                <w:lang w:val="en-GB"/>
              </w:rPr>
            </w:pPr>
            <w:r w:rsidRPr="009811F5">
              <w:rPr>
                <w:rFonts w:ascii="Arial" w:hAnsi="Arial" w:cs="Arial"/>
                <w:b/>
                <w:sz w:val="20"/>
                <w:szCs w:val="28"/>
                <w:lang w:val="en-GB"/>
              </w:rPr>
              <w:t>Global Talent Mobility Barriers: The Plight of Indian IT Experts in International Markets</w:t>
            </w:r>
          </w:p>
        </w:tc>
      </w:tr>
      <w:tr w:rsidR="00CF0BBB" w:rsidRPr="009811F5" w14:paraId="3202A813" w14:textId="77777777" w:rsidTr="002643B3">
        <w:trPr>
          <w:trHeight w:val="332"/>
        </w:trPr>
        <w:tc>
          <w:tcPr>
            <w:tcW w:w="1234" w:type="pct"/>
          </w:tcPr>
          <w:p w14:paraId="5F718204" w14:textId="77777777" w:rsidR="00CF0BBB" w:rsidRPr="009811F5" w:rsidRDefault="00CF0BBB" w:rsidP="00696CAD">
            <w:pPr>
              <w:pStyle w:val="BodyText"/>
              <w:ind w:left="90"/>
              <w:jc w:val="left"/>
              <w:rPr>
                <w:rFonts w:ascii="Arial" w:hAnsi="Arial" w:cs="Arial"/>
                <w:bCs/>
                <w:sz w:val="20"/>
                <w:szCs w:val="28"/>
                <w:lang w:val="en-GB"/>
              </w:rPr>
            </w:pPr>
            <w:r w:rsidRPr="009811F5">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9811F5"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BF2273" w:rsidRPr="009811F5" w:rsidRDefault="00BF2273" w:rsidP="00BF2273">
      <w:pPr>
        <w:rPr>
          <w:rFonts w:ascii="Arial" w:hAnsi="Arial" w:cs="Arial"/>
          <w:sz w:val="20"/>
          <w:szCs w:val="20"/>
        </w:rPr>
      </w:pPr>
      <w:bookmarkStart w:id="0" w:name="_Hlk171324449"/>
      <w:bookmarkStart w:id="1" w:name="_Hlk170903434"/>
    </w:p>
    <w:p w14:paraId="6A05A809" w14:textId="77777777" w:rsidR="00F54EB9" w:rsidRPr="009811F5" w:rsidRDefault="00F54EB9" w:rsidP="00BF2273">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F2273" w:rsidRPr="009811F5" w14:paraId="5D849130" w14:textId="77777777" w:rsidTr="0E568F86">
        <w:tc>
          <w:tcPr>
            <w:tcW w:w="5000" w:type="pct"/>
            <w:gridSpan w:val="3"/>
            <w:tcBorders>
              <w:top w:val="nil"/>
              <w:left w:val="nil"/>
              <w:right w:val="nil"/>
            </w:tcBorders>
            <w:noWrap/>
          </w:tcPr>
          <w:p w14:paraId="5085A9A3" w14:textId="77777777" w:rsidR="00BF2273" w:rsidRPr="009811F5" w:rsidRDefault="00BF2273">
            <w:pPr>
              <w:pStyle w:val="Heading2"/>
              <w:jc w:val="left"/>
              <w:rPr>
                <w:rFonts w:ascii="Arial" w:hAnsi="Arial" w:cs="Arial"/>
                <w:lang w:val="en-GB"/>
              </w:rPr>
            </w:pPr>
            <w:r w:rsidRPr="009811F5">
              <w:rPr>
                <w:rFonts w:ascii="Arial" w:hAnsi="Arial" w:cs="Arial"/>
                <w:highlight w:val="yellow"/>
                <w:lang w:val="en-GB"/>
              </w:rPr>
              <w:t>PART  1:</w:t>
            </w:r>
            <w:r w:rsidRPr="009811F5">
              <w:rPr>
                <w:rFonts w:ascii="Arial" w:hAnsi="Arial" w:cs="Arial"/>
                <w:lang w:val="en-GB"/>
              </w:rPr>
              <w:t xml:space="preserve"> Comments</w:t>
            </w:r>
          </w:p>
          <w:p w14:paraId="5A39BBE3" w14:textId="77777777" w:rsidR="00BF2273" w:rsidRPr="009811F5" w:rsidRDefault="00BF2273">
            <w:pPr>
              <w:rPr>
                <w:rFonts w:ascii="Arial" w:hAnsi="Arial" w:cs="Arial"/>
                <w:sz w:val="20"/>
                <w:szCs w:val="20"/>
                <w:lang w:val="en-GB"/>
              </w:rPr>
            </w:pPr>
          </w:p>
        </w:tc>
      </w:tr>
      <w:tr w:rsidR="00BF2273" w:rsidRPr="009811F5" w14:paraId="425D58D4" w14:textId="77777777" w:rsidTr="0E568F86">
        <w:tc>
          <w:tcPr>
            <w:tcW w:w="1265" w:type="pct"/>
            <w:noWrap/>
          </w:tcPr>
          <w:p w14:paraId="41C8F396" w14:textId="77777777" w:rsidR="00BF2273" w:rsidRPr="009811F5" w:rsidRDefault="00BF2273">
            <w:pPr>
              <w:pStyle w:val="Heading2"/>
              <w:jc w:val="left"/>
              <w:rPr>
                <w:rFonts w:ascii="Arial" w:hAnsi="Arial" w:cs="Arial"/>
                <w:lang w:val="en-GB"/>
              </w:rPr>
            </w:pPr>
          </w:p>
        </w:tc>
        <w:tc>
          <w:tcPr>
            <w:tcW w:w="2212" w:type="pct"/>
          </w:tcPr>
          <w:p w14:paraId="0B89F7F6" w14:textId="77777777" w:rsidR="00BF2273" w:rsidRPr="009811F5" w:rsidRDefault="00BF2273">
            <w:pPr>
              <w:pStyle w:val="Heading2"/>
              <w:jc w:val="left"/>
              <w:rPr>
                <w:rFonts w:ascii="Arial" w:hAnsi="Arial" w:cs="Arial"/>
                <w:lang w:val="en-GB"/>
              </w:rPr>
            </w:pPr>
            <w:r w:rsidRPr="009811F5">
              <w:rPr>
                <w:rFonts w:ascii="Arial" w:hAnsi="Arial" w:cs="Arial"/>
                <w:lang w:val="en-GB"/>
              </w:rPr>
              <w:t>Reviewer’s comment</w:t>
            </w:r>
          </w:p>
          <w:p w14:paraId="19FCC298" w14:textId="77777777" w:rsidR="003166D6" w:rsidRPr="009811F5" w:rsidRDefault="003166D6" w:rsidP="003166D6">
            <w:pPr>
              <w:rPr>
                <w:rFonts w:ascii="Arial" w:hAnsi="Arial" w:cs="Arial"/>
                <w:b/>
                <w:bCs/>
                <w:sz w:val="20"/>
                <w:szCs w:val="20"/>
              </w:rPr>
            </w:pPr>
            <w:r w:rsidRPr="009811F5">
              <w:rPr>
                <w:rFonts w:ascii="Arial" w:hAnsi="Arial" w:cs="Arial"/>
                <w:b/>
                <w:bCs/>
                <w:sz w:val="20"/>
                <w:szCs w:val="20"/>
                <w:highlight w:val="yellow"/>
              </w:rPr>
              <w:t>Artificial Intelligence (AI) generated or assisted review comments are strictly prohibited during peer review.</w:t>
            </w:r>
          </w:p>
          <w:p w14:paraId="72A3D3EC" w14:textId="77777777" w:rsidR="003166D6" w:rsidRPr="009811F5" w:rsidRDefault="003166D6" w:rsidP="003166D6">
            <w:pPr>
              <w:rPr>
                <w:rFonts w:ascii="Arial" w:hAnsi="Arial" w:cs="Arial"/>
                <w:lang w:val="en-GB"/>
              </w:rPr>
            </w:pPr>
          </w:p>
        </w:tc>
        <w:tc>
          <w:tcPr>
            <w:tcW w:w="1523" w:type="pct"/>
          </w:tcPr>
          <w:p w14:paraId="6FA41DDB" w14:textId="77777777" w:rsidR="00A32865" w:rsidRPr="009811F5" w:rsidRDefault="00A32865" w:rsidP="00A32865">
            <w:pPr>
              <w:spacing w:after="160" w:line="256" w:lineRule="auto"/>
              <w:rPr>
                <w:rFonts w:ascii="Arial" w:eastAsia="Calibri" w:hAnsi="Arial" w:cs="Arial"/>
                <w:kern w:val="2"/>
                <w:sz w:val="20"/>
                <w:szCs w:val="20"/>
                <w:lang w:val="en-IN"/>
              </w:rPr>
            </w:pPr>
            <w:r w:rsidRPr="009811F5">
              <w:rPr>
                <w:rFonts w:ascii="Arial" w:eastAsia="Calibri" w:hAnsi="Arial" w:cs="Arial"/>
                <w:b/>
                <w:kern w:val="2"/>
                <w:sz w:val="20"/>
                <w:szCs w:val="20"/>
                <w:lang w:val="en-IN"/>
              </w:rPr>
              <w:t>Author’s Feedback</w:t>
            </w:r>
            <w:r w:rsidRPr="009811F5">
              <w:rPr>
                <w:rFonts w:ascii="Arial" w:eastAsia="Calibri" w:hAnsi="Arial" w:cs="Arial"/>
                <w:kern w:val="2"/>
                <w:sz w:val="20"/>
                <w:szCs w:val="20"/>
                <w:lang w:val="en-IN"/>
              </w:rPr>
              <w:t xml:space="preserve"> (It is mandatory that authors should write his/her feedback here)</w:t>
            </w:r>
          </w:p>
          <w:p w14:paraId="0D0B940D" w14:textId="77777777" w:rsidR="00BF2273" w:rsidRPr="009811F5" w:rsidRDefault="00BF2273">
            <w:pPr>
              <w:pStyle w:val="Heading2"/>
              <w:jc w:val="left"/>
              <w:rPr>
                <w:rFonts w:ascii="Arial" w:hAnsi="Arial" w:cs="Arial"/>
                <w:b w:val="0"/>
                <w:lang w:val="en-GB"/>
              </w:rPr>
            </w:pPr>
          </w:p>
        </w:tc>
      </w:tr>
      <w:tr w:rsidR="00BF2273" w:rsidRPr="009811F5" w14:paraId="6B885176" w14:textId="77777777" w:rsidTr="0E568F86">
        <w:trPr>
          <w:trHeight w:val="1264"/>
        </w:trPr>
        <w:tc>
          <w:tcPr>
            <w:tcW w:w="1265" w:type="pct"/>
            <w:noWrap/>
          </w:tcPr>
          <w:p w14:paraId="7C78407A" w14:textId="77777777" w:rsidR="00BF2273" w:rsidRPr="009811F5" w:rsidRDefault="00BF2273">
            <w:pPr>
              <w:ind w:left="360"/>
              <w:rPr>
                <w:rFonts w:ascii="Arial" w:hAnsi="Arial" w:cs="Arial"/>
                <w:b/>
                <w:bCs/>
                <w:sz w:val="20"/>
                <w:szCs w:val="20"/>
                <w:lang w:val="en-GB"/>
              </w:rPr>
            </w:pPr>
            <w:r w:rsidRPr="009811F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BF2273" w:rsidRPr="009811F5" w:rsidRDefault="00BF2273">
            <w:pPr>
              <w:ind w:left="360"/>
              <w:rPr>
                <w:rFonts w:ascii="Arial" w:eastAsia="MS Mincho" w:hAnsi="Arial" w:cs="Arial"/>
                <w:b/>
                <w:bCs/>
                <w:sz w:val="20"/>
                <w:szCs w:val="20"/>
                <w:lang w:val="en-GB"/>
              </w:rPr>
            </w:pPr>
          </w:p>
        </w:tc>
        <w:tc>
          <w:tcPr>
            <w:tcW w:w="2212" w:type="pct"/>
          </w:tcPr>
          <w:p w14:paraId="01775A22" w14:textId="77777777" w:rsidR="003536ED" w:rsidRPr="009811F5" w:rsidRDefault="003536ED">
            <w:pPr>
              <w:pStyle w:val="ListParagraph"/>
              <w:ind w:left="0"/>
              <w:rPr>
                <w:rFonts w:ascii="Arial" w:hAnsi="Arial" w:cs="Arial"/>
                <w:bCs/>
                <w:sz w:val="20"/>
                <w:szCs w:val="20"/>
              </w:rPr>
            </w:pPr>
            <w:r w:rsidRPr="009811F5">
              <w:rPr>
                <w:rFonts w:ascii="Arial" w:hAnsi="Arial" w:cs="Arial"/>
                <w:bCs/>
                <w:sz w:val="20"/>
                <w:szCs w:val="20"/>
              </w:rPr>
              <w:t xml:space="preserve">In today’s rapidly evolving international markets, IT </w:t>
            </w:r>
            <w:r w:rsidR="00067C9D" w:rsidRPr="009811F5">
              <w:rPr>
                <w:rFonts w:ascii="Arial" w:hAnsi="Arial" w:cs="Arial"/>
                <w:bCs/>
                <w:sz w:val="20"/>
                <w:szCs w:val="20"/>
              </w:rPr>
              <w:t>experts are</w:t>
            </w:r>
            <w:r w:rsidRPr="009811F5">
              <w:rPr>
                <w:rFonts w:ascii="Arial" w:hAnsi="Arial" w:cs="Arial"/>
                <w:bCs/>
                <w:sz w:val="20"/>
                <w:szCs w:val="20"/>
              </w:rPr>
              <w:t xml:space="preserve"> at the forefront of innovation and problem-solving. They need to possess a unique blend of technical as well as </w:t>
            </w:r>
            <w:r w:rsidR="00067C9D" w:rsidRPr="009811F5">
              <w:rPr>
                <w:rFonts w:ascii="Arial" w:hAnsi="Arial" w:cs="Arial"/>
                <w:bCs/>
                <w:sz w:val="20"/>
                <w:szCs w:val="20"/>
              </w:rPr>
              <w:t>managerial skills</w:t>
            </w:r>
            <w:r w:rsidRPr="009811F5">
              <w:rPr>
                <w:rFonts w:ascii="Arial" w:hAnsi="Arial" w:cs="Arial"/>
                <w:bCs/>
                <w:sz w:val="20"/>
                <w:szCs w:val="20"/>
              </w:rPr>
              <w:t>.  At the same time, mobility barriers refer to lack of necessary skills,</w:t>
            </w:r>
            <w:r w:rsidR="00067C9D" w:rsidRPr="009811F5">
              <w:rPr>
                <w:rFonts w:ascii="Arial" w:hAnsi="Arial" w:cs="Arial"/>
                <w:bCs/>
                <w:sz w:val="20"/>
                <w:szCs w:val="20"/>
              </w:rPr>
              <w:t xml:space="preserve"> </w:t>
            </w:r>
            <w:r w:rsidRPr="009811F5">
              <w:rPr>
                <w:rFonts w:ascii="Arial" w:hAnsi="Arial" w:cs="Arial"/>
                <w:bCs/>
                <w:sz w:val="20"/>
                <w:szCs w:val="20"/>
              </w:rPr>
              <w:t xml:space="preserve">limited access to resources. </w:t>
            </w:r>
            <w:r w:rsidR="00067C9D" w:rsidRPr="009811F5">
              <w:rPr>
                <w:rFonts w:ascii="Arial" w:hAnsi="Arial" w:cs="Arial"/>
                <w:bCs/>
                <w:sz w:val="20"/>
                <w:szCs w:val="20"/>
              </w:rPr>
              <w:t xml:space="preserve">These barriers may hinder career advancement and limit the opportunities for IT </w:t>
            </w:r>
            <w:proofErr w:type="gramStart"/>
            <w:r w:rsidR="00067C9D" w:rsidRPr="009811F5">
              <w:rPr>
                <w:rFonts w:ascii="Arial" w:hAnsi="Arial" w:cs="Arial"/>
                <w:bCs/>
                <w:sz w:val="20"/>
                <w:szCs w:val="20"/>
              </w:rPr>
              <w:t>experts..</w:t>
            </w:r>
            <w:proofErr w:type="gramEnd"/>
            <w:r w:rsidR="00067C9D" w:rsidRPr="009811F5">
              <w:rPr>
                <w:rFonts w:ascii="Arial" w:hAnsi="Arial" w:cs="Arial"/>
                <w:bCs/>
                <w:sz w:val="20"/>
                <w:szCs w:val="20"/>
              </w:rPr>
              <w:t xml:space="preserve"> The current article holds good for scientific community which unveils an apt theme in the international market</w:t>
            </w:r>
          </w:p>
          <w:p w14:paraId="60061E4C" w14:textId="77777777" w:rsidR="00BF2273" w:rsidRPr="009811F5" w:rsidRDefault="00BF2273" w:rsidP="003536ED">
            <w:pPr>
              <w:pStyle w:val="ListParagraph"/>
              <w:ind w:left="0"/>
              <w:rPr>
                <w:rFonts w:ascii="Arial" w:hAnsi="Arial" w:cs="Arial"/>
                <w:bCs/>
                <w:sz w:val="20"/>
                <w:szCs w:val="20"/>
                <w:lang w:val="en-GB"/>
              </w:rPr>
            </w:pPr>
          </w:p>
        </w:tc>
        <w:tc>
          <w:tcPr>
            <w:tcW w:w="1523" w:type="pct"/>
          </w:tcPr>
          <w:p w14:paraId="44EAFD9C" w14:textId="0C03C3F3" w:rsidR="00BF2273" w:rsidRPr="009811F5" w:rsidRDefault="5F0345B1" w:rsidP="0E568F86">
            <w:pPr>
              <w:rPr>
                <w:rFonts w:ascii="Arial" w:hAnsi="Arial" w:cs="Arial"/>
              </w:rPr>
            </w:pPr>
            <w:r w:rsidRPr="009811F5">
              <w:rPr>
                <w:rFonts w:ascii="Arial" w:hAnsi="Arial" w:cs="Arial"/>
                <w:lang w:val="en-GB"/>
              </w:rPr>
              <w:t xml:space="preserve">This manuscript makes an important contribution to the scientific community by deepening the understanding of employee attrition through the lens of behavioral decision-making in human resource management. By focusing on leading IT firms, the study provides empirically grounded insights into how individual and organizational decision processes influence retention outcomes in knowledge-intensive industries. The findings enrich existing HRM and organizational behavior literature and offer evidence-based implications for both researchers and practitioners. Additionally, the study creates a foundation for future comparative and longitudinal research on attrition and strategic HR interventions in the IT sector. </w:t>
            </w:r>
          </w:p>
        </w:tc>
      </w:tr>
      <w:tr w:rsidR="00BF2273" w:rsidRPr="009811F5" w14:paraId="3CB078A9" w14:textId="77777777" w:rsidTr="0E568F86">
        <w:trPr>
          <w:trHeight w:val="1262"/>
        </w:trPr>
        <w:tc>
          <w:tcPr>
            <w:tcW w:w="1265" w:type="pct"/>
            <w:noWrap/>
          </w:tcPr>
          <w:p w14:paraId="32CC438C" w14:textId="77777777" w:rsidR="00BF2273" w:rsidRPr="009811F5" w:rsidRDefault="00BF2273">
            <w:pPr>
              <w:ind w:left="360"/>
              <w:rPr>
                <w:rFonts w:ascii="Arial" w:hAnsi="Arial" w:cs="Arial"/>
                <w:b/>
                <w:bCs/>
                <w:sz w:val="20"/>
                <w:szCs w:val="20"/>
                <w:lang w:val="en-GB"/>
              </w:rPr>
            </w:pPr>
            <w:r w:rsidRPr="009811F5">
              <w:rPr>
                <w:rFonts w:ascii="Arial" w:hAnsi="Arial" w:cs="Arial"/>
                <w:b/>
                <w:bCs/>
                <w:sz w:val="20"/>
                <w:szCs w:val="20"/>
                <w:lang w:val="en-GB"/>
              </w:rPr>
              <w:t>Is the title of the article suitable?</w:t>
            </w:r>
          </w:p>
          <w:p w14:paraId="1DD92728" w14:textId="77777777" w:rsidR="00BF2273" w:rsidRPr="009811F5" w:rsidRDefault="00BF2273">
            <w:pPr>
              <w:ind w:left="360"/>
              <w:rPr>
                <w:rFonts w:ascii="Arial" w:hAnsi="Arial" w:cs="Arial"/>
                <w:b/>
                <w:bCs/>
                <w:sz w:val="20"/>
                <w:szCs w:val="20"/>
                <w:lang w:val="en-GB"/>
              </w:rPr>
            </w:pPr>
            <w:r w:rsidRPr="009811F5">
              <w:rPr>
                <w:rFonts w:ascii="Arial" w:hAnsi="Arial" w:cs="Arial"/>
                <w:b/>
                <w:bCs/>
                <w:sz w:val="20"/>
                <w:szCs w:val="20"/>
                <w:lang w:val="en-GB"/>
              </w:rPr>
              <w:t>(If not please suggest an alternative title)</w:t>
            </w:r>
          </w:p>
          <w:p w14:paraId="4B94D5A5" w14:textId="77777777" w:rsidR="00BF2273" w:rsidRPr="009811F5" w:rsidRDefault="00BF2273">
            <w:pPr>
              <w:pStyle w:val="Heading2"/>
              <w:jc w:val="left"/>
              <w:rPr>
                <w:rFonts w:ascii="Arial" w:hAnsi="Arial" w:cs="Arial"/>
                <w:u w:val="single"/>
                <w:lang w:val="en-GB"/>
              </w:rPr>
            </w:pPr>
          </w:p>
        </w:tc>
        <w:tc>
          <w:tcPr>
            <w:tcW w:w="2212" w:type="pct"/>
          </w:tcPr>
          <w:p w14:paraId="1F0D9EBD" w14:textId="77777777" w:rsidR="00BF2273" w:rsidRPr="009811F5" w:rsidRDefault="00067C9D" w:rsidP="00067C9D">
            <w:pPr>
              <w:rPr>
                <w:rFonts w:ascii="Arial" w:hAnsi="Arial" w:cs="Arial"/>
                <w:bCs/>
                <w:sz w:val="20"/>
                <w:szCs w:val="20"/>
                <w:lang w:val="en-GB"/>
              </w:rPr>
            </w:pPr>
            <w:r w:rsidRPr="009811F5">
              <w:rPr>
                <w:rFonts w:ascii="Arial" w:hAnsi="Arial" w:cs="Arial"/>
                <w:bCs/>
                <w:sz w:val="20"/>
                <w:szCs w:val="20"/>
                <w:lang w:val="en-GB"/>
              </w:rPr>
              <w:t xml:space="preserve">The title is apt still it can be improvised. You can think </w:t>
            </w:r>
            <w:proofErr w:type="gramStart"/>
            <w:r w:rsidRPr="009811F5">
              <w:rPr>
                <w:rFonts w:ascii="Arial" w:hAnsi="Arial" w:cs="Arial"/>
                <w:bCs/>
                <w:sz w:val="20"/>
                <w:szCs w:val="20"/>
                <w:lang w:val="en-GB"/>
              </w:rPr>
              <w:t>of  precise</w:t>
            </w:r>
            <w:proofErr w:type="gramEnd"/>
            <w:r w:rsidRPr="009811F5">
              <w:rPr>
                <w:rFonts w:ascii="Arial" w:hAnsi="Arial" w:cs="Arial"/>
                <w:bCs/>
                <w:sz w:val="20"/>
                <w:szCs w:val="20"/>
                <w:lang w:val="en-GB"/>
              </w:rPr>
              <w:t xml:space="preserve"> titles such </w:t>
            </w:r>
            <w:proofErr w:type="gramStart"/>
            <w:r w:rsidRPr="009811F5">
              <w:rPr>
                <w:rFonts w:ascii="Arial" w:hAnsi="Arial" w:cs="Arial"/>
                <w:bCs/>
                <w:sz w:val="20"/>
                <w:szCs w:val="20"/>
                <w:lang w:val="en-GB"/>
              </w:rPr>
              <w:t>as :</w:t>
            </w:r>
            <w:proofErr w:type="gramEnd"/>
          </w:p>
          <w:p w14:paraId="10D607A8" w14:textId="77777777" w:rsidR="00067C9D" w:rsidRPr="009811F5" w:rsidRDefault="00067C9D" w:rsidP="00067C9D">
            <w:pPr>
              <w:rPr>
                <w:rFonts w:ascii="Arial" w:hAnsi="Arial" w:cs="Arial"/>
                <w:bCs/>
                <w:sz w:val="20"/>
                <w:szCs w:val="20"/>
                <w:lang w:val="en-GB"/>
              </w:rPr>
            </w:pPr>
            <w:r w:rsidRPr="009811F5">
              <w:rPr>
                <w:rFonts w:ascii="Arial" w:hAnsi="Arial" w:cs="Arial"/>
                <w:bCs/>
                <w:sz w:val="20"/>
                <w:szCs w:val="20"/>
                <w:lang w:val="en-GB"/>
              </w:rPr>
              <w:t>1.Problems and perspectives of Indian IT experts</w:t>
            </w:r>
          </w:p>
          <w:p w14:paraId="3FE966CF" w14:textId="77777777" w:rsidR="00067C9D" w:rsidRPr="009811F5" w:rsidRDefault="00067C9D" w:rsidP="00067C9D">
            <w:pPr>
              <w:rPr>
                <w:rFonts w:ascii="Arial" w:hAnsi="Arial" w:cs="Arial"/>
                <w:bCs/>
                <w:sz w:val="20"/>
                <w:szCs w:val="20"/>
                <w:lang w:val="en-GB"/>
              </w:rPr>
            </w:pPr>
            <w:r w:rsidRPr="009811F5">
              <w:rPr>
                <w:rFonts w:ascii="Arial" w:hAnsi="Arial" w:cs="Arial"/>
                <w:bCs/>
                <w:sz w:val="20"/>
                <w:szCs w:val="20"/>
                <w:lang w:val="en-GB"/>
              </w:rPr>
              <w:t xml:space="preserve">2. Indian IT experts in </w:t>
            </w:r>
            <w:proofErr w:type="gramStart"/>
            <w:r w:rsidRPr="009811F5">
              <w:rPr>
                <w:rFonts w:ascii="Arial" w:hAnsi="Arial" w:cs="Arial"/>
                <w:bCs/>
                <w:sz w:val="20"/>
                <w:szCs w:val="20"/>
                <w:lang w:val="en-GB"/>
              </w:rPr>
              <w:t>International</w:t>
            </w:r>
            <w:proofErr w:type="gramEnd"/>
            <w:r w:rsidRPr="009811F5">
              <w:rPr>
                <w:rFonts w:ascii="Arial" w:hAnsi="Arial" w:cs="Arial"/>
                <w:bCs/>
                <w:sz w:val="20"/>
                <w:szCs w:val="20"/>
                <w:lang w:val="en-GB"/>
              </w:rPr>
              <w:t xml:space="preserve"> markets.</w:t>
            </w:r>
          </w:p>
          <w:p w14:paraId="519F5BF0" w14:textId="77777777" w:rsidR="00067C9D" w:rsidRPr="009811F5" w:rsidRDefault="00067C9D" w:rsidP="00067C9D">
            <w:pPr>
              <w:rPr>
                <w:rFonts w:ascii="Arial" w:hAnsi="Arial" w:cs="Arial"/>
                <w:bCs/>
                <w:sz w:val="20"/>
                <w:szCs w:val="20"/>
                <w:lang w:val="en-GB"/>
              </w:rPr>
            </w:pPr>
            <w:r w:rsidRPr="009811F5">
              <w:rPr>
                <w:rFonts w:ascii="Arial" w:hAnsi="Arial" w:cs="Arial"/>
                <w:bCs/>
                <w:sz w:val="20"/>
                <w:szCs w:val="20"/>
                <w:lang w:val="en-GB"/>
              </w:rPr>
              <w:t>3. Mobility Barriers for Indian IT Experts.</w:t>
            </w:r>
          </w:p>
          <w:p w14:paraId="3DEEC669" w14:textId="77777777" w:rsidR="00067C9D" w:rsidRPr="009811F5" w:rsidRDefault="00067C9D" w:rsidP="00067C9D">
            <w:pPr>
              <w:rPr>
                <w:rFonts w:ascii="Arial" w:hAnsi="Arial" w:cs="Arial"/>
                <w:b/>
                <w:bCs/>
                <w:sz w:val="20"/>
                <w:szCs w:val="20"/>
                <w:lang w:val="en-GB"/>
              </w:rPr>
            </w:pPr>
          </w:p>
        </w:tc>
        <w:tc>
          <w:tcPr>
            <w:tcW w:w="1523" w:type="pct"/>
          </w:tcPr>
          <w:p w14:paraId="2C53F9AB" w14:textId="24478889" w:rsidR="00BF2273" w:rsidRPr="009811F5" w:rsidRDefault="05AA4C0C" w:rsidP="0E568F86">
            <w:pPr>
              <w:rPr>
                <w:rFonts w:ascii="Arial" w:hAnsi="Arial" w:cs="Arial"/>
              </w:rPr>
            </w:pPr>
            <w:r w:rsidRPr="009811F5">
              <w:rPr>
                <w:rFonts w:ascii="Arial" w:hAnsi="Arial" w:cs="Arial"/>
                <w:color w:val="000000" w:themeColor="text1"/>
              </w:rPr>
              <w:t xml:space="preserve">Global Talent Mobility Barriers: The Plight of Indian Professionals in International Markets </w:t>
            </w:r>
            <w:r w:rsidRPr="009811F5">
              <w:rPr>
                <w:rFonts w:ascii="Arial" w:hAnsi="Arial" w:cs="Arial"/>
                <w:lang w:val="en-GB"/>
              </w:rPr>
              <w:t xml:space="preserve">  </w:t>
            </w:r>
          </w:p>
          <w:p w14:paraId="3656B9AB" w14:textId="0ACE1FBA" w:rsidR="00BF2273" w:rsidRPr="009811F5" w:rsidRDefault="00BF2273" w:rsidP="0E568F86">
            <w:pPr>
              <w:rPr>
                <w:rFonts w:ascii="Arial" w:hAnsi="Arial" w:cs="Arial"/>
                <w:lang w:val="en-GB"/>
              </w:rPr>
            </w:pPr>
          </w:p>
        </w:tc>
      </w:tr>
      <w:tr w:rsidR="00BF2273" w:rsidRPr="009811F5" w14:paraId="1F8763CD" w14:textId="77777777" w:rsidTr="0E568F86">
        <w:trPr>
          <w:trHeight w:val="1262"/>
        </w:trPr>
        <w:tc>
          <w:tcPr>
            <w:tcW w:w="1265" w:type="pct"/>
            <w:noWrap/>
          </w:tcPr>
          <w:p w14:paraId="3405B17B" w14:textId="77777777" w:rsidR="00BF2273" w:rsidRPr="009811F5" w:rsidRDefault="00BF2273">
            <w:pPr>
              <w:pStyle w:val="Heading2"/>
              <w:ind w:left="360"/>
              <w:jc w:val="left"/>
              <w:rPr>
                <w:rFonts w:ascii="Arial" w:hAnsi="Arial" w:cs="Arial"/>
                <w:lang w:val="en-GB"/>
              </w:rPr>
            </w:pPr>
            <w:r w:rsidRPr="009811F5">
              <w:rPr>
                <w:rFonts w:ascii="Arial" w:hAnsi="Arial" w:cs="Arial"/>
                <w:lang w:val="en-GB"/>
              </w:rPr>
              <w:t>Is the abstract of the article comprehensive? Do you suggest the addition (or deletion) of some points in this section? Please write your suggestions here.</w:t>
            </w:r>
          </w:p>
          <w:p w14:paraId="45FB0818" w14:textId="77777777" w:rsidR="00BF2273" w:rsidRPr="009811F5" w:rsidRDefault="00BF2273">
            <w:pPr>
              <w:pStyle w:val="Heading2"/>
              <w:jc w:val="left"/>
              <w:rPr>
                <w:rFonts w:ascii="Arial" w:hAnsi="Arial" w:cs="Arial"/>
                <w:u w:val="single"/>
                <w:lang w:val="en-GB"/>
              </w:rPr>
            </w:pPr>
          </w:p>
        </w:tc>
        <w:tc>
          <w:tcPr>
            <w:tcW w:w="2212" w:type="pct"/>
          </w:tcPr>
          <w:p w14:paraId="0624F828" w14:textId="77777777" w:rsidR="00BF2273" w:rsidRPr="009811F5" w:rsidRDefault="00067C9D" w:rsidP="00067C9D">
            <w:pPr>
              <w:rPr>
                <w:rFonts w:ascii="Arial" w:hAnsi="Arial" w:cs="Arial"/>
                <w:bCs/>
                <w:sz w:val="20"/>
                <w:szCs w:val="20"/>
                <w:lang w:val="en-GB"/>
              </w:rPr>
            </w:pPr>
            <w:r w:rsidRPr="009811F5">
              <w:rPr>
                <w:rFonts w:ascii="Arial" w:hAnsi="Arial" w:cs="Arial"/>
                <w:bCs/>
                <w:sz w:val="20"/>
                <w:szCs w:val="20"/>
                <w:lang w:val="en-GB"/>
              </w:rPr>
              <w:t xml:space="preserve">The abstract contains 154 words with </w:t>
            </w:r>
            <w:r w:rsidR="00365CC7" w:rsidRPr="009811F5">
              <w:rPr>
                <w:rFonts w:ascii="Arial" w:hAnsi="Arial" w:cs="Arial"/>
                <w:bCs/>
                <w:sz w:val="20"/>
                <w:szCs w:val="20"/>
                <w:lang w:val="en-GB"/>
              </w:rPr>
              <w:t xml:space="preserve">05 key words. Methodology used and major findings, </w:t>
            </w:r>
            <w:proofErr w:type="gramStart"/>
            <w:r w:rsidR="00365CC7" w:rsidRPr="009811F5">
              <w:rPr>
                <w:rFonts w:ascii="Arial" w:hAnsi="Arial" w:cs="Arial"/>
                <w:bCs/>
                <w:sz w:val="20"/>
                <w:szCs w:val="20"/>
                <w:lang w:val="en-GB"/>
              </w:rPr>
              <w:t>implications  as</w:t>
            </w:r>
            <w:proofErr w:type="gramEnd"/>
            <w:r w:rsidR="00365CC7" w:rsidRPr="009811F5">
              <w:rPr>
                <w:rFonts w:ascii="Arial" w:hAnsi="Arial" w:cs="Arial"/>
                <w:bCs/>
                <w:sz w:val="20"/>
                <w:szCs w:val="20"/>
                <w:lang w:val="en-GB"/>
              </w:rPr>
              <w:t xml:space="preserve"> well as future </w:t>
            </w:r>
            <w:proofErr w:type="gramStart"/>
            <w:r w:rsidR="00365CC7" w:rsidRPr="009811F5">
              <w:rPr>
                <w:rFonts w:ascii="Arial" w:hAnsi="Arial" w:cs="Arial"/>
                <w:bCs/>
                <w:sz w:val="20"/>
                <w:szCs w:val="20"/>
                <w:lang w:val="en-GB"/>
              </w:rPr>
              <w:t>research  should</w:t>
            </w:r>
            <w:proofErr w:type="gramEnd"/>
            <w:r w:rsidR="00365CC7" w:rsidRPr="009811F5">
              <w:rPr>
                <w:rFonts w:ascii="Arial" w:hAnsi="Arial" w:cs="Arial"/>
                <w:bCs/>
                <w:sz w:val="20"/>
                <w:szCs w:val="20"/>
                <w:lang w:val="en-GB"/>
              </w:rPr>
              <w:t xml:space="preserve"> have been incorporated in the abstract,</w:t>
            </w:r>
          </w:p>
        </w:tc>
        <w:tc>
          <w:tcPr>
            <w:tcW w:w="1523" w:type="pct"/>
          </w:tcPr>
          <w:p w14:paraId="049F31CB" w14:textId="01E2C113" w:rsidR="00BF2273" w:rsidRPr="009811F5" w:rsidRDefault="4FE3D278">
            <w:pPr>
              <w:pStyle w:val="Heading2"/>
              <w:jc w:val="left"/>
              <w:rPr>
                <w:rFonts w:ascii="Arial" w:hAnsi="Arial" w:cs="Arial"/>
                <w:b w:val="0"/>
                <w:bCs w:val="0"/>
                <w:lang w:val="en-GB"/>
              </w:rPr>
            </w:pPr>
            <w:r w:rsidRPr="009811F5">
              <w:rPr>
                <w:rFonts w:ascii="Arial" w:hAnsi="Arial" w:cs="Arial"/>
                <w:b w:val="0"/>
                <w:bCs w:val="0"/>
                <w:lang w:val="en-GB"/>
              </w:rPr>
              <w:t>I added few lines in that as per the suggestion of the reviewer</w:t>
            </w:r>
          </w:p>
        </w:tc>
      </w:tr>
      <w:tr w:rsidR="00BF2273" w:rsidRPr="009811F5" w14:paraId="01990B29" w14:textId="77777777" w:rsidTr="0E568F86">
        <w:trPr>
          <w:trHeight w:val="704"/>
        </w:trPr>
        <w:tc>
          <w:tcPr>
            <w:tcW w:w="1265" w:type="pct"/>
            <w:noWrap/>
          </w:tcPr>
          <w:p w14:paraId="129A0ED8" w14:textId="77777777" w:rsidR="00BF2273" w:rsidRPr="009811F5" w:rsidRDefault="00BF2273">
            <w:pPr>
              <w:pStyle w:val="Heading2"/>
              <w:ind w:left="360"/>
              <w:jc w:val="left"/>
              <w:rPr>
                <w:rFonts w:ascii="Arial" w:hAnsi="Arial" w:cs="Arial"/>
                <w:b w:val="0"/>
                <w:bCs w:val="0"/>
                <w:u w:val="single"/>
                <w:lang w:val="en-GB"/>
              </w:rPr>
            </w:pPr>
            <w:r w:rsidRPr="009811F5">
              <w:rPr>
                <w:rFonts w:ascii="Arial" w:hAnsi="Arial" w:cs="Arial"/>
                <w:lang w:val="en-GB"/>
              </w:rPr>
              <w:t>Is the manuscript scientifically, correct? Please write here.</w:t>
            </w:r>
          </w:p>
        </w:tc>
        <w:tc>
          <w:tcPr>
            <w:tcW w:w="2212" w:type="pct"/>
          </w:tcPr>
          <w:p w14:paraId="045F032B" w14:textId="77777777" w:rsidR="00BF2273" w:rsidRPr="009811F5" w:rsidRDefault="00365CC7">
            <w:pPr>
              <w:pStyle w:val="ListParagraph"/>
              <w:ind w:left="0"/>
              <w:rPr>
                <w:rFonts w:ascii="Arial" w:hAnsi="Arial" w:cs="Arial"/>
                <w:bCs/>
                <w:sz w:val="20"/>
                <w:szCs w:val="20"/>
                <w:lang w:val="en-GB"/>
              </w:rPr>
            </w:pPr>
            <w:r w:rsidRPr="009811F5">
              <w:rPr>
                <w:rFonts w:ascii="Arial" w:hAnsi="Arial" w:cs="Arial"/>
                <w:bCs/>
                <w:sz w:val="20"/>
                <w:szCs w:val="20"/>
                <w:lang w:val="en-GB"/>
              </w:rPr>
              <w:t>Very comprehensive manuscript running into nearly 14 pages. Even research gaps were also identified. Review of literature could be presented chronologically. Additionally, discussion and findings can be presented categorically and sequentially.</w:t>
            </w:r>
          </w:p>
        </w:tc>
        <w:tc>
          <w:tcPr>
            <w:tcW w:w="1523" w:type="pct"/>
          </w:tcPr>
          <w:p w14:paraId="53128261" w14:textId="4DB4B65E" w:rsidR="00BF2273" w:rsidRPr="009811F5" w:rsidRDefault="0086AB14" w:rsidP="0E568F86">
            <w:pPr>
              <w:rPr>
                <w:rFonts w:ascii="Arial" w:hAnsi="Arial" w:cs="Arial"/>
                <w:sz w:val="20"/>
                <w:szCs w:val="20"/>
                <w:lang w:val="en-GB"/>
              </w:rPr>
            </w:pPr>
            <w:r w:rsidRPr="009811F5">
              <w:rPr>
                <w:rFonts w:ascii="Arial" w:hAnsi="Arial" w:cs="Arial"/>
                <w:sz w:val="20"/>
                <w:szCs w:val="20"/>
                <w:lang w:val="en-GB"/>
              </w:rPr>
              <w:t>Presented review of literature chronologically</w:t>
            </w:r>
          </w:p>
        </w:tc>
      </w:tr>
      <w:tr w:rsidR="00BF2273" w:rsidRPr="009811F5" w14:paraId="1A8274A6" w14:textId="77777777" w:rsidTr="0E568F86">
        <w:trPr>
          <w:trHeight w:val="703"/>
        </w:trPr>
        <w:tc>
          <w:tcPr>
            <w:tcW w:w="1265" w:type="pct"/>
            <w:noWrap/>
          </w:tcPr>
          <w:p w14:paraId="6D68EF76" w14:textId="77777777" w:rsidR="00BF2273" w:rsidRPr="009811F5" w:rsidRDefault="00BF2273">
            <w:pPr>
              <w:ind w:left="360"/>
              <w:rPr>
                <w:rFonts w:ascii="Arial" w:hAnsi="Arial" w:cs="Arial"/>
                <w:b/>
                <w:bCs/>
                <w:sz w:val="20"/>
                <w:szCs w:val="20"/>
                <w:lang w:val="en-GB"/>
              </w:rPr>
            </w:pPr>
            <w:r w:rsidRPr="009811F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E0B412A" w14:textId="77777777" w:rsidR="00BF2273" w:rsidRPr="009811F5" w:rsidRDefault="00771709" w:rsidP="00771709">
            <w:pPr>
              <w:pStyle w:val="ListParagraph"/>
              <w:ind w:left="0"/>
              <w:rPr>
                <w:rFonts w:ascii="Arial" w:hAnsi="Arial" w:cs="Arial"/>
                <w:bCs/>
                <w:sz w:val="20"/>
                <w:szCs w:val="20"/>
                <w:lang w:val="en-GB"/>
              </w:rPr>
            </w:pPr>
            <w:r w:rsidRPr="009811F5">
              <w:rPr>
                <w:rFonts w:ascii="Arial" w:hAnsi="Arial" w:cs="Arial"/>
                <w:bCs/>
                <w:sz w:val="20"/>
                <w:szCs w:val="20"/>
                <w:lang w:val="en-GB"/>
              </w:rPr>
              <w:t>Nearly 14 references and 06 websites till 2024 were cited very haphazardly. Kindly look into standardised citation manuals.</w:t>
            </w:r>
          </w:p>
        </w:tc>
        <w:tc>
          <w:tcPr>
            <w:tcW w:w="1523" w:type="pct"/>
          </w:tcPr>
          <w:p w14:paraId="62486C05" w14:textId="1C12C144" w:rsidR="00BF2273" w:rsidRPr="009811F5" w:rsidRDefault="3C6D5773">
            <w:pPr>
              <w:pStyle w:val="Heading2"/>
              <w:jc w:val="left"/>
              <w:rPr>
                <w:rFonts w:ascii="Arial" w:hAnsi="Arial" w:cs="Arial"/>
                <w:b w:val="0"/>
                <w:bCs w:val="0"/>
                <w:lang w:val="en-GB"/>
              </w:rPr>
            </w:pPr>
            <w:r w:rsidRPr="009811F5">
              <w:rPr>
                <w:rFonts w:ascii="Arial" w:hAnsi="Arial" w:cs="Arial"/>
                <w:b w:val="0"/>
                <w:bCs w:val="0"/>
                <w:lang w:val="en-GB"/>
              </w:rPr>
              <w:t>Yes</w:t>
            </w:r>
          </w:p>
        </w:tc>
      </w:tr>
      <w:tr w:rsidR="00BF2273" w:rsidRPr="009811F5" w14:paraId="540BC613" w14:textId="77777777" w:rsidTr="0E568F86">
        <w:trPr>
          <w:trHeight w:val="386"/>
        </w:trPr>
        <w:tc>
          <w:tcPr>
            <w:tcW w:w="1265" w:type="pct"/>
            <w:noWrap/>
          </w:tcPr>
          <w:p w14:paraId="38B4B1DF" w14:textId="77777777" w:rsidR="00BF2273" w:rsidRPr="009811F5" w:rsidRDefault="00BF2273">
            <w:pPr>
              <w:pStyle w:val="Heading2"/>
              <w:ind w:left="360"/>
              <w:jc w:val="left"/>
              <w:rPr>
                <w:rFonts w:ascii="Arial" w:hAnsi="Arial" w:cs="Arial"/>
                <w:bCs w:val="0"/>
                <w:lang w:val="en-GB"/>
              </w:rPr>
            </w:pPr>
            <w:r w:rsidRPr="009811F5">
              <w:rPr>
                <w:rFonts w:ascii="Arial" w:hAnsi="Arial" w:cs="Arial"/>
                <w:bCs w:val="0"/>
                <w:lang w:val="en-GB"/>
              </w:rPr>
              <w:t>Is the language/English quality of the article suitable for scholarly communications?</w:t>
            </w:r>
          </w:p>
          <w:p w14:paraId="4101652C" w14:textId="77777777" w:rsidR="00BF2273" w:rsidRPr="009811F5" w:rsidRDefault="00BF2273">
            <w:pPr>
              <w:rPr>
                <w:rFonts w:ascii="Arial" w:hAnsi="Arial" w:cs="Arial"/>
                <w:sz w:val="20"/>
                <w:szCs w:val="20"/>
                <w:lang w:val="en-GB"/>
              </w:rPr>
            </w:pPr>
          </w:p>
        </w:tc>
        <w:tc>
          <w:tcPr>
            <w:tcW w:w="2212" w:type="pct"/>
          </w:tcPr>
          <w:p w14:paraId="48D12EEC" w14:textId="77777777" w:rsidR="00BF2273" w:rsidRPr="009811F5" w:rsidRDefault="00771709">
            <w:pPr>
              <w:rPr>
                <w:rFonts w:ascii="Arial" w:hAnsi="Arial" w:cs="Arial"/>
                <w:sz w:val="20"/>
                <w:szCs w:val="20"/>
                <w:lang w:val="en-GB"/>
              </w:rPr>
            </w:pPr>
            <w:r w:rsidRPr="009811F5">
              <w:rPr>
                <w:rFonts w:ascii="Arial" w:hAnsi="Arial" w:cs="Arial"/>
                <w:sz w:val="20"/>
                <w:szCs w:val="20"/>
                <w:lang w:val="en-GB"/>
              </w:rPr>
              <w:t>Language used is appropriate, still it can be refined.</w:t>
            </w:r>
          </w:p>
        </w:tc>
        <w:tc>
          <w:tcPr>
            <w:tcW w:w="1523" w:type="pct"/>
          </w:tcPr>
          <w:p w14:paraId="4B99056E" w14:textId="1FCE6F59" w:rsidR="00BF2273" w:rsidRPr="009811F5" w:rsidRDefault="03F200EE">
            <w:pPr>
              <w:rPr>
                <w:rFonts w:ascii="Arial" w:hAnsi="Arial" w:cs="Arial"/>
                <w:sz w:val="20"/>
                <w:szCs w:val="20"/>
                <w:lang w:val="en-GB"/>
              </w:rPr>
            </w:pPr>
            <w:r w:rsidRPr="009811F5">
              <w:rPr>
                <w:rFonts w:ascii="Arial" w:hAnsi="Arial" w:cs="Arial"/>
                <w:sz w:val="20"/>
                <w:szCs w:val="20"/>
                <w:lang w:val="en-GB"/>
              </w:rPr>
              <w:t>Yes</w:t>
            </w:r>
          </w:p>
        </w:tc>
      </w:tr>
      <w:tr w:rsidR="00BF2273" w:rsidRPr="009811F5" w14:paraId="28005FAE" w14:textId="77777777" w:rsidTr="0E568F86">
        <w:trPr>
          <w:trHeight w:val="1178"/>
        </w:trPr>
        <w:tc>
          <w:tcPr>
            <w:tcW w:w="1265" w:type="pct"/>
            <w:noWrap/>
          </w:tcPr>
          <w:p w14:paraId="33A5ADFC" w14:textId="77777777" w:rsidR="00BF2273" w:rsidRPr="009811F5" w:rsidRDefault="00BF2273">
            <w:pPr>
              <w:pStyle w:val="Heading2"/>
              <w:jc w:val="left"/>
              <w:rPr>
                <w:rFonts w:ascii="Arial" w:hAnsi="Arial" w:cs="Arial"/>
                <w:b w:val="0"/>
                <w:bCs w:val="0"/>
                <w:lang w:val="en-GB"/>
              </w:rPr>
            </w:pPr>
            <w:r w:rsidRPr="009811F5">
              <w:rPr>
                <w:rFonts w:ascii="Arial" w:hAnsi="Arial" w:cs="Arial"/>
                <w:bCs w:val="0"/>
                <w:u w:val="single"/>
                <w:lang w:val="en-GB"/>
              </w:rPr>
              <w:t>Optional/General</w:t>
            </w:r>
            <w:r w:rsidRPr="009811F5">
              <w:rPr>
                <w:rFonts w:ascii="Arial" w:hAnsi="Arial" w:cs="Arial"/>
                <w:bCs w:val="0"/>
                <w:lang w:val="en-GB"/>
              </w:rPr>
              <w:t xml:space="preserve"> </w:t>
            </w:r>
            <w:r w:rsidRPr="009811F5">
              <w:rPr>
                <w:rFonts w:ascii="Arial" w:hAnsi="Arial" w:cs="Arial"/>
                <w:b w:val="0"/>
                <w:bCs w:val="0"/>
                <w:lang w:val="en-GB"/>
              </w:rPr>
              <w:t>comments</w:t>
            </w:r>
          </w:p>
          <w:p w14:paraId="1299C43A" w14:textId="77777777" w:rsidR="00BF2273" w:rsidRPr="009811F5" w:rsidRDefault="00BF2273">
            <w:pPr>
              <w:pStyle w:val="Heading2"/>
              <w:jc w:val="left"/>
              <w:rPr>
                <w:rFonts w:ascii="Arial" w:hAnsi="Arial" w:cs="Arial"/>
                <w:b w:val="0"/>
                <w:lang w:val="en-GB"/>
              </w:rPr>
            </w:pPr>
          </w:p>
        </w:tc>
        <w:tc>
          <w:tcPr>
            <w:tcW w:w="2212" w:type="pct"/>
          </w:tcPr>
          <w:p w14:paraId="0515EAA2" w14:textId="77777777" w:rsidR="00BF2273" w:rsidRPr="009811F5" w:rsidRDefault="00365CC7">
            <w:pPr>
              <w:pStyle w:val="NormalWeb"/>
              <w:spacing w:before="0" w:beforeAutospacing="0" w:after="0" w:afterAutospacing="0"/>
              <w:rPr>
                <w:rFonts w:ascii="Arial" w:hAnsi="Arial" w:cs="Arial"/>
                <w:sz w:val="20"/>
                <w:szCs w:val="20"/>
                <w:lang w:val="en-GB"/>
              </w:rPr>
            </w:pPr>
            <w:r w:rsidRPr="009811F5">
              <w:rPr>
                <w:rFonts w:ascii="Arial" w:hAnsi="Arial" w:cs="Arial"/>
                <w:sz w:val="20"/>
                <w:szCs w:val="20"/>
                <w:lang w:val="en-GB"/>
              </w:rPr>
              <w:t>The current journal suggests 3000-4000 words. So, kindly present your ideas in a lucid manner.</w:t>
            </w:r>
          </w:p>
        </w:tc>
        <w:tc>
          <w:tcPr>
            <w:tcW w:w="1523" w:type="pct"/>
          </w:tcPr>
          <w:p w14:paraId="4DDBEF00" w14:textId="0C6E91FD" w:rsidR="00BF2273" w:rsidRPr="009811F5" w:rsidRDefault="37559167">
            <w:pPr>
              <w:rPr>
                <w:rFonts w:ascii="Arial" w:hAnsi="Arial" w:cs="Arial"/>
                <w:sz w:val="20"/>
                <w:szCs w:val="20"/>
                <w:lang w:val="en-GB"/>
              </w:rPr>
            </w:pPr>
            <w:r w:rsidRPr="009811F5">
              <w:rPr>
                <w:rFonts w:ascii="Arial" w:hAnsi="Arial" w:cs="Arial"/>
                <w:sz w:val="20"/>
                <w:szCs w:val="20"/>
                <w:lang w:val="en-GB"/>
              </w:rPr>
              <w:t>Nil</w:t>
            </w:r>
          </w:p>
        </w:tc>
      </w:tr>
    </w:tbl>
    <w:p w14:paraId="3461D779" w14:textId="77777777" w:rsidR="00BF2273" w:rsidRPr="009811F5" w:rsidRDefault="00BF2273" w:rsidP="00BF227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54EB9" w:rsidRPr="009811F5" w14:paraId="5C2AA5B3" w14:textId="77777777" w:rsidTr="0E568F8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91FDDD7" w14:textId="77777777" w:rsidR="00F54EB9" w:rsidRPr="009811F5" w:rsidRDefault="00F54EB9" w:rsidP="00F54EB9">
            <w:pPr>
              <w:spacing w:line="276" w:lineRule="auto"/>
              <w:rPr>
                <w:rFonts w:ascii="Arial" w:eastAsia="Arial Unicode MS" w:hAnsi="Arial" w:cs="Arial"/>
                <w:b/>
                <w:sz w:val="20"/>
                <w:szCs w:val="20"/>
                <w:u w:val="single"/>
                <w:lang w:val="en-GB"/>
              </w:rPr>
            </w:pPr>
            <w:bookmarkStart w:id="2" w:name="_Hlk156057883"/>
            <w:bookmarkStart w:id="3" w:name="_Hlk156057704"/>
            <w:r w:rsidRPr="009811F5">
              <w:rPr>
                <w:rFonts w:ascii="Arial" w:eastAsia="Arial Unicode MS" w:hAnsi="Arial" w:cs="Arial"/>
                <w:b/>
                <w:sz w:val="20"/>
                <w:szCs w:val="20"/>
                <w:highlight w:val="yellow"/>
                <w:u w:val="single"/>
                <w:lang w:val="en-GB"/>
              </w:rPr>
              <w:lastRenderedPageBreak/>
              <w:t>PART  2:</w:t>
            </w:r>
            <w:r w:rsidRPr="009811F5">
              <w:rPr>
                <w:rFonts w:ascii="Arial" w:eastAsia="Arial Unicode MS" w:hAnsi="Arial" w:cs="Arial"/>
                <w:b/>
                <w:sz w:val="20"/>
                <w:szCs w:val="20"/>
                <w:u w:val="single"/>
                <w:lang w:val="en-GB"/>
              </w:rPr>
              <w:t xml:space="preserve"> </w:t>
            </w:r>
          </w:p>
          <w:p w14:paraId="3CF2D8B6" w14:textId="77777777" w:rsidR="00F54EB9" w:rsidRPr="009811F5" w:rsidRDefault="00F54EB9" w:rsidP="00F54EB9">
            <w:pPr>
              <w:spacing w:line="276" w:lineRule="auto"/>
              <w:rPr>
                <w:rFonts w:ascii="Arial" w:eastAsia="Arial Unicode MS" w:hAnsi="Arial" w:cs="Arial"/>
                <w:b/>
                <w:sz w:val="20"/>
                <w:szCs w:val="20"/>
                <w:u w:val="single"/>
                <w:lang w:val="en-GB"/>
              </w:rPr>
            </w:pPr>
          </w:p>
        </w:tc>
      </w:tr>
      <w:tr w:rsidR="00F54EB9" w:rsidRPr="009811F5" w14:paraId="783AB344" w14:textId="77777777" w:rsidTr="0E568F8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B78278" w14:textId="77777777" w:rsidR="00F54EB9" w:rsidRPr="009811F5" w:rsidRDefault="00F54EB9" w:rsidP="00F54E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535E" w14:textId="77777777" w:rsidR="00F54EB9" w:rsidRPr="009811F5" w:rsidRDefault="00F54EB9" w:rsidP="00F54EB9">
            <w:pPr>
              <w:keepNext/>
              <w:spacing w:line="276" w:lineRule="auto"/>
              <w:outlineLvl w:val="1"/>
              <w:rPr>
                <w:rFonts w:ascii="Arial" w:eastAsia="MS Mincho" w:hAnsi="Arial" w:cs="Arial"/>
                <w:b/>
                <w:bCs/>
                <w:sz w:val="20"/>
                <w:szCs w:val="20"/>
                <w:lang w:val="en-GB"/>
              </w:rPr>
            </w:pPr>
            <w:r w:rsidRPr="009811F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A6E4EA3" w14:textId="77777777" w:rsidR="00F54EB9" w:rsidRPr="009811F5" w:rsidRDefault="00F54EB9" w:rsidP="00F54EB9">
            <w:pPr>
              <w:spacing w:after="160" w:line="252" w:lineRule="auto"/>
              <w:rPr>
                <w:rFonts w:ascii="Arial" w:eastAsia="Calibri" w:hAnsi="Arial" w:cs="Arial"/>
                <w:kern w:val="2"/>
                <w:sz w:val="20"/>
                <w:szCs w:val="20"/>
                <w:lang w:val="en-IN"/>
              </w:rPr>
            </w:pPr>
            <w:r w:rsidRPr="009811F5">
              <w:rPr>
                <w:rFonts w:ascii="Arial" w:eastAsia="Calibri" w:hAnsi="Arial" w:cs="Arial"/>
                <w:b/>
                <w:kern w:val="2"/>
                <w:sz w:val="20"/>
                <w:szCs w:val="20"/>
                <w:lang w:val="en-IN"/>
              </w:rPr>
              <w:t>Author’s Feedback</w:t>
            </w:r>
            <w:r w:rsidRPr="009811F5">
              <w:rPr>
                <w:rFonts w:ascii="Arial" w:eastAsia="Calibri" w:hAnsi="Arial" w:cs="Arial"/>
                <w:kern w:val="2"/>
                <w:sz w:val="20"/>
                <w:szCs w:val="20"/>
                <w:lang w:val="en-IN"/>
              </w:rPr>
              <w:t xml:space="preserve"> (It is mandatory that authors should write his/her feedback here)</w:t>
            </w:r>
          </w:p>
          <w:p w14:paraId="1FC39945" w14:textId="77777777" w:rsidR="00F54EB9" w:rsidRPr="009811F5" w:rsidRDefault="00F54EB9" w:rsidP="00F54EB9">
            <w:pPr>
              <w:keepNext/>
              <w:spacing w:line="276" w:lineRule="auto"/>
              <w:outlineLvl w:val="1"/>
              <w:rPr>
                <w:rFonts w:ascii="Arial" w:eastAsia="MS Mincho" w:hAnsi="Arial" w:cs="Arial"/>
                <w:bCs/>
                <w:sz w:val="20"/>
                <w:szCs w:val="20"/>
                <w:lang w:val="en-GB"/>
              </w:rPr>
            </w:pPr>
          </w:p>
        </w:tc>
      </w:tr>
      <w:tr w:rsidR="00F54EB9" w:rsidRPr="009811F5" w14:paraId="1EA22A3D" w14:textId="77777777" w:rsidTr="0E568F8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5184BF" w14:textId="77777777" w:rsidR="00F54EB9" w:rsidRPr="009811F5" w:rsidRDefault="00F54EB9" w:rsidP="00F54EB9">
            <w:pPr>
              <w:spacing w:line="276" w:lineRule="auto"/>
              <w:rPr>
                <w:rFonts w:ascii="Arial" w:eastAsia="Arial Unicode MS" w:hAnsi="Arial" w:cs="Arial"/>
                <w:b/>
                <w:sz w:val="20"/>
                <w:szCs w:val="20"/>
                <w:lang w:val="en-GB"/>
              </w:rPr>
            </w:pPr>
            <w:r w:rsidRPr="009811F5">
              <w:rPr>
                <w:rFonts w:ascii="Arial" w:eastAsia="Arial Unicode MS" w:hAnsi="Arial" w:cs="Arial"/>
                <w:b/>
                <w:sz w:val="20"/>
                <w:szCs w:val="20"/>
                <w:lang w:val="en-GB"/>
              </w:rPr>
              <w:t xml:space="preserve">Are there ethical issues in this manuscript? </w:t>
            </w:r>
          </w:p>
          <w:p w14:paraId="0562CB0E" w14:textId="77777777" w:rsidR="00F54EB9" w:rsidRPr="009811F5" w:rsidRDefault="00F54EB9" w:rsidP="00F54E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146A9" w14:textId="77777777" w:rsidR="00F54EB9" w:rsidRPr="009811F5" w:rsidRDefault="00F54EB9" w:rsidP="00F54EB9">
            <w:pPr>
              <w:spacing w:line="276" w:lineRule="auto"/>
              <w:rPr>
                <w:rFonts w:ascii="Arial" w:eastAsia="Arial Unicode MS" w:hAnsi="Arial" w:cs="Arial"/>
                <w:i/>
                <w:iCs/>
                <w:sz w:val="20"/>
                <w:szCs w:val="20"/>
                <w:u w:val="single"/>
                <w:lang w:val="en-GB"/>
              </w:rPr>
            </w:pPr>
            <w:r w:rsidRPr="009811F5">
              <w:rPr>
                <w:rFonts w:ascii="Arial" w:eastAsia="Arial Unicode MS" w:hAnsi="Arial" w:cs="Arial"/>
                <w:i/>
                <w:iCs/>
                <w:sz w:val="20"/>
                <w:szCs w:val="20"/>
                <w:u w:val="single"/>
                <w:lang w:val="en-GB"/>
              </w:rPr>
              <w:t xml:space="preserve">(If yes, </w:t>
            </w:r>
            <w:proofErr w:type="gramStart"/>
            <w:r w:rsidRPr="009811F5">
              <w:rPr>
                <w:rFonts w:ascii="Arial" w:eastAsia="Arial Unicode MS" w:hAnsi="Arial" w:cs="Arial"/>
                <w:i/>
                <w:iCs/>
                <w:sz w:val="20"/>
                <w:szCs w:val="20"/>
                <w:u w:val="single"/>
                <w:lang w:val="en-GB"/>
              </w:rPr>
              <w:t>Kindly</w:t>
            </w:r>
            <w:proofErr w:type="gramEnd"/>
            <w:r w:rsidRPr="009811F5">
              <w:rPr>
                <w:rFonts w:ascii="Arial" w:eastAsia="Arial Unicode MS" w:hAnsi="Arial" w:cs="Arial"/>
                <w:i/>
                <w:iCs/>
                <w:sz w:val="20"/>
                <w:szCs w:val="20"/>
                <w:u w:val="single"/>
                <w:lang w:val="en-GB"/>
              </w:rPr>
              <w:t xml:space="preserve"> please write down the ethical issues here in details)</w:t>
            </w:r>
          </w:p>
          <w:p w14:paraId="34CE0A41" w14:textId="77777777" w:rsidR="00F54EB9" w:rsidRPr="009811F5" w:rsidRDefault="00F54EB9" w:rsidP="00F54EB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2EBF3C5" w14:textId="77777777" w:rsidR="00F54EB9" w:rsidRPr="009811F5" w:rsidRDefault="00F54EB9" w:rsidP="00F54EB9">
            <w:pPr>
              <w:spacing w:line="276" w:lineRule="auto"/>
              <w:rPr>
                <w:rFonts w:ascii="Arial" w:eastAsia="Arial Unicode MS" w:hAnsi="Arial" w:cs="Arial"/>
                <w:sz w:val="20"/>
                <w:szCs w:val="20"/>
                <w:lang w:val="en-GB"/>
              </w:rPr>
            </w:pPr>
          </w:p>
          <w:p w14:paraId="6D98A12B" w14:textId="15FFD62A" w:rsidR="00F54EB9" w:rsidRPr="009811F5" w:rsidRDefault="0DF7CC23" w:rsidP="00F54EB9">
            <w:pPr>
              <w:spacing w:line="276" w:lineRule="auto"/>
              <w:rPr>
                <w:rFonts w:ascii="Arial" w:eastAsia="Arial Unicode MS" w:hAnsi="Arial" w:cs="Arial"/>
                <w:sz w:val="20"/>
                <w:szCs w:val="20"/>
                <w:lang w:val="en-GB"/>
              </w:rPr>
            </w:pPr>
            <w:r w:rsidRPr="009811F5">
              <w:rPr>
                <w:rFonts w:ascii="Arial" w:eastAsia="Arial Unicode MS" w:hAnsi="Arial" w:cs="Arial"/>
                <w:sz w:val="20"/>
                <w:szCs w:val="20"/>
                <w:lang w:val="en-GB"/>
              </w:rPr>
              <w:t>No</w:t>
            </w:r>
          </w:p>
          <w:p w14:paraId="2946DB82" w14:textId="77777777" w:rsidR="00F54EB9" w:rsidRPr="009811F5" w:rsidRDefault="00F54EB9" w:rsidP="00F54EB9">
            <w:pPr>
              <w:spacing w:line="276" w:lineRule="auto"/>
              <w:rPr>
                <w:rFonts w:ascii="Arial" w:eastAsia="Arial Unicode MS" w:hAnsi="Arial" w:cs="Arial"/>
                <w:sz w:val="20"/>
                <w:szCs w:val="20"/>
                <w:lang w:val="en-GB"/>
              </w:rPr>
            </w:pPr>
          </w:p>
        </w:tc>
      </w:tr>
      <w:bookmarkEnd w:id="2"/>
    </w:tbl>
    <w:p w14:paraId="5997CC1D" w14:textId="77777777" w:rsidR="00F54EB9" w:rsidRPr="009811F5" w:rsidRDefault="00F54EB9" w:rsidP="00F54EB9">
      <w:pPr>
        <w:rPr>
          <w:rFonts w:ascii="Arial" w:hAnsi="Arial" w:cs="Arial"/>
        </w:rPr>
      </w:pPr>
    </w:p>
    <w:p w14:paraId="110FFD37" w14:textId="77777777" w:rsidR="00F54EB9" w:rsidRPr="009811F5" w:rsidRDefault="00F54EB9" w:rsidP="00F54EB9">
      <w:pPr>
        <w:rPr>
          <w:rFonts w:ascii="Arial" w:hAnsi="Arial" w:cs="Arial"/>
        </w:rPr>
      </w:pPr>
    </w:p>
    <w:p w14:paraId="6B699379" w14:textId="77777777" w:rsidR="00F54EB9" w:rsidRPr="009811F5" w:rsidRDefault="00F54EB9" w:rsidP="00F54EB9">
      <w:pPr>
        <w:rPr>
          <w:rFonts w:ascii="Arial" w:hAnsi="Arial" w:cs="Arial"/>
          <w:bCs/>
          <w:u w:val="single"/>
          <w:lang w:val="en-GB"/>
        </w:rPr>
      </w:pPr>
    </w:p>
    <w:bookmarkEnd w:id="3"/>
    <w:p w14:paraId="3FE9F23F" w14:textId="77777777" w:rsidR="00F54EB9" w:rsidRPr="009811F5" w:rsidRDefault="00F54EB9" w:rsidP="00F54EB9">
      <w:pPr>
        <w:rPr>
          <w:rFonts w:ascii="Arial" w:hAnsi="Arial" w:cs="Arial"/>
        </w:rPr>
      </w:pPr>
    </w:p>
    <w:bookmarkEnd w:id="0"/>
    <w:bookmarkEnd w:id="1"/>
    <w:p w14:paraId="1F72F646" w14:textId="77777777" w:rsidR="00BF2273" w:rsidRPr="009811F5" w:rsidRDefault="00BF2273" w:rsidP="00BF2273">
      <w:pPr>
        <w:pStyle w:val="BodyText"/>
        <w:rPr>
          <w:rFonts w:ascii="Arial" w:hAnsi="Arial" w:cs="Arial"/>
          <w:b/>
          <w:bCs/>
          <w:sz w:val="20"/>
          <w:szCs w:val="20"/>
          <w:u w:val="single"/>
          <w:lang w:val="en-GB"/>
        </w:rPr>
      </w:pPr>
    </w:p>
    <w:sectPr w:rsidR="00BF2273" w:rsidRPr="009811F5" w:rsidSect="00C969A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6F794" w14:textId="77777777" w:rsidR="00835E4F" w:rsidRPr="0000007A" w:rsidRDefault="00835E4F" w:rsidP="0099583E">
      <w:r>
        <w:separator/>
      </w:r>
    </w:p>
  </w:endnote>
  <w:endnote w:type="continuationSeparator" w:id="0">
    <w:p w14:paraId="4CCC8D70" w14:textId="77777777" w:rsidR="00835E4F" w:rsidRPr="0000007A" w:rsidRDefault="00835E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342DA" w:rsidRPr="006342DA">
      <w:rPr>
        <w:sz w:val="16"/>
      </w:rPr>
      <w:t xml:space="preserve">Version: </w:t>
    </w:r>
    <w:r w:rsidR="006B5A74">
      <w:rPr>
        <w:sz w:val="16"/>
      </w:rPr>
      <w:t>3</w:t>
    </w:r>
    <w:r w:rsidR="006342DA" w:rsidRPr="006342DA">
      <w:rPr>
        <w:sz w:val="16"/>
      </w:rPr>
      <w:t xml:space="preserve"> (0</w:t>
    </w:r>
    <w:r w:rsidR="006B5A74">
      <w:rPr>
        <w:sz w:val="16"/>
      </w:rPr>
      <w:t>7</w:t>
    </w:r>
    <w:r w:rsidR="006342DA" w:rsidRPr="006342DA">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164C3" w14:textId="77777777" w:rsidR="00835E4F" w:rsidRPr="0000007A" w:rsidRDefault="00835E4F" w:rsidP="0099583E">
      <w:r>
        <w:separator/>
      </w:r>
    </w:p>
  </w:footnote>
  <w:footnote w:type="continuationSeparator" w:id="0">
    <w:p w14:paraId="6E064097" w14:textId="77777777" w:rsidR="00835E4F" w:rsidRPr="0000007A" w:rsidRDefault="00835E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622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B5A7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2726761">
    <w:abstractNumId w:val="4"/>
  </w:num>
  <w:num w:numId="2" w16cid:durableId="1663778161">
    <w:abstractNumId w:val="8"/>
  </w:num>
  <w:num w:numId="3" w16cid:durableId="1311708427">
    <w:abstractNumId w:val="7"/>
  </w:num>
  <w:num w:numId="4" w16cid:durableId="6643517">
    <w:abstractNumId w:val="9"/>
  </w:num>
  <w:num w:numId="5" w16cid:durableId="1897935040">
    <w:abstractNumId w:val="6"/>
  </w:num>
  <w:num w:numId="6" w16cid:durableId="1897740561">
    <w:abstractNumId w:val="0"/>
  </w:num>
  <w:num w:numId="7" w16cid:durableId="293367146">
    <w:abstractNumId w:val="3"/>
  </w:num>
  <w:num w:numId="8" w16cid:durableId="1124039645">
    <w:abstractNumId w:val="11"/>
  </w:num>
  <w:num w:numId="9" w16cid:durableId="743913417">
    <w:abstractNumId w:val="10"/>
  </w:num>
  <w:num w:numId="10" w16cid:durableId="1594825493">
    <w:abstractNumId w:val="2"/>
  </w:num>
  <w:num w:numId="11" w16cid:durableId="419765011">
    <w:abstractNumId w:val="1"/>
  </w:num>
  <w:num w:numId="12" w16cid:durableId="1566720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4C2"/>
    <w:rsid w:val="0002598E"/>
    <w:rsid w:val="00037D52"/>
    <w:rsid w:val="000450FC"/>
    <w:rsid w:val="00056CB0"/>
    <w:rsid w:val="000577C2"/>
    <w:rsid w:val="00057BBA"/>
    <w:rsid w:val="0006257C"/>
    <w:rsid w:val="00067C9D"/>
    <w:rsid w:val="00084D7C"/>
    <w:rsid w:val="00086332"/>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4CA1"/>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404"/>
    <w:rsid w:val="0023696A"/>
    <w:rsid w:val="002422CB"/>
    <w:rsid w:val="00245E23"/>
    <w:rsid w:val="0025366D"/>
    <w:rsid w:val="00254F80"/>
    <w:rsid w:val="00262634"/>
    <w:rsid w:val="002643B3"/>
    <w:rsid w:val="00270CA5"/>
    <w:rsid w:val="00275984"/>
    <w:rsid w:val="00280EC9"/>
    <w:rsid w:val="00291D08"/>
    <w:rsid w:val="00293482"/>
    <w:rsid w:val="002D306F"/>
    <w:rsid w:val="002D7EA9"/>
    <w:rsid w:val="002E1211"/>
    <w:rsid w:val="002E2339"/>
    <w:rsid w:val="002E6D86"/>
    <w:rsid w:val="002F6935"/>
    <w:rsid w:val="003072D5"/>
    <w:rsid w:val="00312559"/>
    <w:rsid w:val="003166D6"/>
    <w:rsid w:val="003204B8"/>
    <w:rsid w:val="0033692F"/>
    <w:rsid w:val="00346223"/>
    <w:rsid w:val="003536ED"/>
    <w:rsid w:val="00365CC7"/>
    <w:rsid w:val="003A04E7"/>
    <w:rsid w:val="003A4991"/>
    <w:rsid w:val="003A6E1A"/>
    <w:rsid w:val="003B2172"/>
    <w:rsid w:val="003E746A"/>
    <w:rsid w:val="00410018"/>
    <w:rsid w:val="0042465A"/>
    <w:rsid w:val="004356CC"/>
    <w:rsid w:val="00435B36"/>
    <w:rsid w:val="00442B24"/>
    <w:rsid w:val="0044444D"/>
    <w:rsid w:val="0044519B"/>
    <w:rsid w:val="00445B35"/>
    <w:rsid w:val="00446659"/>
    <w:rsid w:val="0045134A"/>
    <w:rsid w:val="00457AB1"/>
    <w:rsid w:val="00457BC0"/>
    <w:rsid w:val="00462996"/>
    <w:rsid w:val="004674B4"/>
    <w:rsid w:val="004B4CAD"/>
    <w:rsid w:val="004B4FDC"/>
    <w:rsid w:val="004C3DF1"/>
    <w:rsid w:val="004D2E36"/>
    <w:rsid w:val="004F3614"/>
    <w:rsid w:val="00503AB6"/>
    <w:rsid w:val="005047C5"/>
    <w:rsid w:val="00510920"/>
    <w:rsid w:val="00521812"/>
    <w:rsid w:val="00523D2C"/>
    <w:rsid w:val="00531C82"/>
    <w:rsid w:val="005339A8"/>
    <w:rsid w:val="00533FC1"/>
    <w:rsid w:val="0054564B"/>
    <w:rsid w:val="00545A13"/>
    <w:rsid w:val="00546343"/>
    <w:rsid w:val="0055124B"/>
    <w:rsid w:val="00557CD3"/>
    <w:rsid w:val="00560D3C"/>
    <w:rsid w:val="00567DE0"/>
    <w:rsid w:val="005735A5"/>
    <w:rsid w:val="005A5BE0"/>
    <w:rsid w:val="005B12E0"/>
    <w:rsid w:val="005C25A0"/>
    <w:rsid w:val="005D230D"/>
    <w:rsid w:val="00602F7D"/>
    <w:rsid w:val="00605952"/>
    <w:rsid w:val="00620677"/>
    <w:rsid w:val="00624032"/>
    <w:rsid w:val="006342DA"/>
    <w:rsid w:val="00645A56"/>
    <w:rsid w:val="006532DF"/>
    <w:rsid w:val="0065579D"/>
    <w:rsid w:val="00663792"/>
    <w:rsid w:val="0067046C"/>
    <w:rsid w:val="00676845"/>
    <w:rsid w:val="00680547"/>
    <w:rsid w:val="0068446F"/>
    <w:rsid w:val="0069428E"/>
    <w:rsid w:val="00696CAD"/>
    <w:rsid w:val="006A5E0B"/>
    <w:rsid w:val="006B0149"/>
    <w:rsid w:val="006B5A74"/>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1709"/>
    <w:rsid w:val="00780B67"/>
    <w:rsid w:val="007B1099"/>
    <w:rsid w:val="007B6E18"/>
    <w:rsid w:val="007D0246"/>
    <w:rsid w:val="007F5873"/>
    <w:rsid w:val="00806382"/>
    <w:rsid w:val="00815F94"/>
    <w:rsid w:val="0082130C"/>
    <w:rsid w:val="00821EE9"/>
    <w:rsid w:val="008224E2"/>
    <w:rsid w:val="00825DC9"/>
    <w:rsid w:val="0082676D"/>
    <w:rsid w:val="00831055"/>
    <w:rsid w:val="00835E4F"/>
    <w:rsid w:val="008423BB"/>
    <w:rsid w:val="00846F1F"/>
    <w:rsid w:val="0086AB14"/>
    <w:rsid w:val="0087201B"/>
    <w:rsid w:val="00877F10"/>
    <w:rsid w:val="00882091"/>
    <w:rsid w:val="008913D5"/>
    <w:rsid w:val="00893E75"/>
    <w:rsid w:val="008A3B9C"/>
    <w:rsid w:val="008C2778"/>
    <w:rsid w:val="008C2F62"/>
    <w:rsid w:val="008D020E"/>
    <w:rsid w:val="008D1117"/>
    <w:rsid w:val="008D15A4"/>
    <w:rsid w:val="008F36E4"/>
    <w:rsid w:val="00933C8B"/>
    <w:rsid w:val="009553EC"/>
    <w:rsid w:val="009655D5"/>
    <w:rsid w:val="0097330E"/>
    <w:rsid w:val="00974330"/>
    <w:rsid w:val="0097498C"/>
    <w:rsid w:val="009804E1"/>
    <w:rsid w:val="009811F5"/>
    <w:rsid w:val="00982766"/>
    <w:rsid w:val="009852C4"/>
    <w:rsid w:val="00985F26"/>
    <w:rsid w:val="0099583E"/>
    <w:rsid w:val="009A0242"/>
    <w:rsid w:val="009A59ED"/>
    <w:rsid w:val="009A5D1C"/>
    <w:rsid w:val="009B5AA8"/>
    <w:rsid w:val="009C45A0"/>
    <w:rsid w:val="009C5642"/>
    <w:rsid w:val="009E13C3"/>
    <w:rsid w:val="009E6A30"/>
    <w:rsid w:val="009E79E5"/>
    <w:rsid w:val="009F07D4"/>
    <w:rsid w:val="009F29EB"/>
    <w:rsid w:val="00A001A0"/>
    <w:rsid w:val="00A12C83"/>
    <w:rsid w:val="00A31AAC"/>
    <w:rsid w:val="00A32865"/>
    <w:rsid w:val="00A32905"/>
    <w:rsid w:val="00A36C95"/>
    <w:rsid w:val="00A37DE3"/>
    <w:rsid w:val="00A519D1"/>
    <w:rsid w:val="00A6343B"/>
    <w:rsid w:val="00A65C50"/>
    <w:rsid w:val="00A66DD2"/>
    <w:rsid w:val="00A86E29"/>
    <w:rsid w:val="00AA41B3"/>
    <w:rsid w:val="00AA6670"/>
    <w:rsid w:val="00AB1ED6"/>
    <w:rsid w:val="00AB397D"/>
    <w:rsid w:val="00AB638A"/>
    <w:rsid w:val="00AB6E43"/>
    <w:rsid w:val="00AC1349"/>
    <w:rsid w:val="00AD6C51"/>
    <w:rsid w:val="00AE386D"/>
    <w:rsid w:val="00AF3016"/>
    <w:rsid w:val="00B03A45"/>
    <w:rsid w:val="00B2236C"/>
    <w:rsid w:val="00B22FE6"/>
    <w:rsid w:val="00B3033D"/>
    <w:rsid w:val="00B356AF"/>
    <w:rsid w:val="00B5323B"/>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273"/>
    <w:rsid w:val="00BF39A4"/>
    <w:rsid w:val="00C02797"/>
    <w:rsid w:val="00C04DC2"/>
    <w:rsid w:val="00C10283"/>
    <w:rsid w:val="00C110CC"/>
    <w:rsid w:val="00C22886"/>
    <w:rsid w:val="00C25C8F"/>
    <w:rsid w:val="00C263C6"/>
    <w:rsid w:val="00C45199"/>
    <w:rsid w:val="00C635B6"/>
    <w:rsid w:val="00C70DFC"/>
    <w:rsid w:val="00C82466"/>
    <w:rsid w:val="00C84097"/>
    <w:rsid w:val="00C969A0"/>
    <w:rsid w:val="00CB02C3"/>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66E82"/>
    <w:rsid w:val="00E71C8D"/>
    <w:rsid w:val="00E72360"/>
    <w:rsid w:val="00E972A7"/>
    <w:rsid w:val="00EA2839"/>
    <w:rsid w:val="00EB3E91"/>
    <w:rsid w:val="00EC6894"/>
    <w:rsid w:val="00ED6B12"/>
    <w:rsid w:val="00EE0D3E"/>
    <w:rsid w:val="00EF326D"/>
    <w:rsid w:val="00EF53FE"/>
    <w:rsid w:val="00F218BD"/>
    <w:rsid w:val="00F245A7"/>
    <w:rsid w:val="00F2643C"/>
    <w:rsid w:val="00F3295A"/>
    <w:rsid w:val="00F34D8E"/>
    <w:rsid w:val="00F3669D"/>
    <w:rsid w:val="00F405F8"/>
    <w:rsid w:val="00F41154"/>
    <w:rsid w:val="00F4700F"/>
    <w:rsid w:val="00F51F7F"/>
    <w:rsid w:val="00F54EB9"/>
    <w:rsid w:val="00F573EA"/>
    <w:rsid w:val="00F57E9D"/>
    <w:rsid w:val="00FA6528"/>
    <w:rsid w:val="00FB50C6"/>
    <w:rsid w:val="00FB7384"/>
    <w:rsid w:val="00FC2E17"/>
    <w:rsid w:val="00FC6387"/>
    <w:rsid w:val="00FC6802"/>
    <w:rsid w:val="00FD70A7"/>
    <w:rsid w:val="00FF09A0"/>
    <w:rsid w:val="03F200EE"/>
    <w:rsid w:val="05AA4C0C"/>
    <w:rsid w:val="0DF7CC23"/>
    <w:rsid w:val="0E568F86"/>
    <w:rsid w:val="260C394F"/>
    <w:rsid w:val="37559167"/>
    <w:rsid w:val="3C6D5773"/>
    <w:rsid w:val="40686B0D"/>
    <w:rsid w:val="4FE3D278"/>
    <w:rsid w:val="5F0345B1"/>
    <w:rsid w:val="637469F8"/>
    <w:rsid w:val="74F829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322F6"/>
  <w15:chartTrackingRefBased/>
  <w15:docId w15:val="{4E6F37A4-D0E3-43E9-9F6F-1B03543B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51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665562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5999836">
      <w:bodyDiv w:val="1"/>
      <w:marLeft w:val="0"/>
      <w:marRight w:val="0"/>
      <w:marTop w:val="0"/>
      <w:marBottom w:val="0"/>
      <w:divBdr>
        <w:top w:val="none" w:sz="0" w:space="0" w:color="auto"/>
        <w:left w:val="none" w:sz="0" w:space="0" w:color="auto"/>
        <w:bottom w:val="none" w:sz="0" w:space="0" w:color="auto"/>
        <w:right w:val="none" w:sz="0" w:space="0" w:color="auto"/>
      </w:divBdr>
    </w:div>
    <w:div w:id="1469398348">
      <w:bodyDiv w:val="1"/>
      <w:marLeft w:val="0"/>
      <w:marRight w:val="0"/>
      <w:marTop w:val="0"/>
      <w:marBottom w:val="0"/>
      <w:divBdr>
        <w:top w:val="none" w:sz="0" w:space="0" w:color="auto"/>
        <w:left w:val="none" w:sz="0" w:space="0" w:color="auto"/>
        <w:bottom w:val="none" w:sz="0" w:space="0" w:color="auto"/>
        <w:right w:val="none" w:sz="0" w:space="0" w:color="auto"/>
      </w:divBdr>
    </w:div>
    <w:div w:id="1900550922">
      <w:bodyDiv w:val="1"/>
      <w:marLeft w:val="0"/>
      <w:marRight w:val="0"/>
      <w:marTop w:val="0"/>
      <w:marBottom w:val="0"/>
      <w:divBdr>
        <w:top w:val="none" w:sz="0" w:space="0" w:color="auto"/>
        <w:left w:val="none" w:sz="0" w:space="0" w:color="auto"/>
        <w:bottom w:val="none" w:sz="0" w:space="0" w:color="auto"/>
        <w:right w:val="none" w:sz="0" w:space="0" w:color="auto"/>
      </w:divBdr>
    </w:div>
    <w:div w:id="1903639003">
      <w:bodyDiv w:val="1"/>
      <w:marLeft w:val="0"/>
      <w:marRight w:val="0"/>
      <w:marTop w:val="0"/>
      <w:marBottom w:val="0"/>
      <w:divBdr>
        <w:top w:val="none" w:sz="0" w:space="0" w:color="auto"/>
        <w:left w:val="none" w:sz="0" w:space="0" w:color="auto"/>
        <w:bottom w:val="none" w:sz="0" w:space="0" w:color="auto"/>
        <w:right w:val="none" w:sz="0" w:space="0" w:color="auto"/>
      </w:divBdr>
    </w:div>
    <w:div w:id="21294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65FE5-98C3-426E-A929-CB6354E6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Editor-90</cp:lastModifiedBy>
  <cp:revision>8</cp:revision>
  <dcterms:created xsi:type="dcterms:W3CDTF">2026-01-06T17:05:00Z</dcterms:created>
  <dcterms:modified xsi:type="dcterms:W3CDTF">2026-01-07T06:51:00Z</dcterms:modified>
</cp:coreProperties>
</file>